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57D" w:rsidRPr="00B01988" w:rsidRDefault="0051157D" w:rsidP="0051157D">
      <w:pPr>
        <w:pStyle w:val="31"/>
        <w:ind w:firstLine="0"/>
        <w:jc w:val="center"/>
        <w:rPr>
          <w:b/>
          <w:bCs/>
          <w:sz w:val="20"/>
          <w:szCs w:val="20"/>
          <w:lang w:val="ru-RU"/>
        </w:rPr>
      </w:pPr>
      <w:bookmarkStart w:id="0" w:name="_GoBack"/>
      <w:bookmarkEnd w:id="0"/>
      <w:r w:rsidRPr="00B01988">
        <w:rPr>
          <w:b/>
          <w:bCs/>
          <w:sz w:val="20"/>
          <w:szCs w:val="20"/>
        </w:rPr>
        <w:t>Титульний аркуш Повідомлення</w:t>
      </w:r>
    </w:p>
    <w:p w:rsidR="0051157D" w:rsidRPr="00B01988" w:rsidRDefault="0051157D" w:rsidP="0051157D">
      <w:pPr>
        <w:pStyle w:val="31"/>
        <w:ind w:firstLine="0"/>
        <w:jc w:val="center"/>
        <w:rPr>
          <w:b/>
          <w:bCs/>
          <w:sz w:val="20"/>
          <w:szCs w:val="20"/>
        </w:rPr>
      </w:pPr>
      <w:r w:rsidRPr="00B01988">
        <w:rPr>
          <w:b/>
          <w:bCs/>
          <w:sz w:val="20"/>
          <w:szCs w:val="20"/>
        </w:rPr>
        <w:t xml:space="preserve">(Повідомлення про інформацію) </w:t>
      </w:r>
    </w:p>
    <w:p w:rsidR="0051157D" w:rsidRPr="00B01988" w:rsidRDefault="0051157D" w:rsidP="0051157D">
      <w:pPr>
        <w:pStyle w:val="31"/>
        <w:ind w:firstLine="0"/>
        <w:rPr>
          <w:b/>
          <w:bCs/>
          <w:sz w:val="20"/>
          <w:szCs w:val="20"/>
          <w:lang w:val="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0"/>
      </w:tblGrid>
      <w:tr w:rsidR="0051157D" w:rsidRPr="00B01988" w:rsidTr="00C2518C">
        <w:tc>
          <w:tcPr>
            <w:tcW w:w="3510" w:type="dxa"/>
            <w:tcBorders>
              <w:bottom w:val="single" w:sz="4" w:space="0" w:color="auto"/>
            </w:tcBorders>
          </w:tcPr>
          <w:p w:rsidR="0051157D" w:rsidRPr="00B01988" w:rsidRDefault="0051157D" w:rsidP="00C2518C">
            <w:pPr>
              <w:ind w:right="-5"/>
              <w:jc w:val="both"/>
              <w:rPr>
                <w:sz w:val="20"/>
                <w:szCs w:val="20"/>
                <w:lang w:val="en-US"/>
              </w:rPr>
            </w:pPr>
            <w:r w:rsidRPr="00B01988">
              <w:rPr>
                <w:sz w:val="20"/>
                <w:szCs w:val="20"/>
                <w:lang w:val="en-US"/>
              </w:rPr>
              <w:t>11.05.2023</w:t>
            </w:r>
          </w:p>
        </w:tc>
      </w:tr>
      <w:tr w:rsidR="0051157D" w:rsidRPr="00B01988" w:rsidTr="00C2518C">
        <w:tc>
          <w:tcPr>
            <w:tcW w:w="3510" w:type="dxa"/>
            <w:tcBorders>
              <w:top w:val="single" w:sz="4" w:space="0" w:color="auto"/>
            </w:tcBorders>
          </w:tcPr>
          <w:p w:rsidR="0051157D" w:rsidRPr="00B01988" w:rsidRDefault="0051157D" w:rsidP="00C2518C">
            <w:pPr>
              <w:tabs>
                <w:tab w:val="left" w:pos="5137"/>
              </w:tabs>
              <w:rPr>
                <w:sz w:val="20"/>
                <w:szCs w:val="20"/>
              </w:rPr>
            </w:pPr>
            <w:r w:rsidRPr="00B01988">
              <w:rPr>
                <w:sz w:val="20"/>
                <w:szCs w:val="20"/>
              </w:rPr>
              <w:t>(дата реєстрації емітентом електронного документа)</w:t>
            </w:r>
          </w:p>
        </w:tc>
      </w:tr>
      <w:tr w:rsidR="0051157D" w:rsidRPr="00B01988" w:rsidTr="00C2518C">
        <w:tc>
          <w:tcPr>
            <w:tcW w:w="3510" w:type="dxa"/>
            <w:tcBorders>
              <w:bottom w:val="single" w:sz="4" w:space="0" w:color="auto"/>
            </w:tcBorders>
          </w:tcPr>
          <w:p w:rsidR="0051157D" w:rsidRPr="00B01988" w:rsidRDefault="0051157D" w:rsidP="00C2518C">
            <w:pPr>
              <w:ind w:right="-5"/>
              <w:jc w:val="both"/>
              <w:rPr>
                <w:sz w:val="20"/>
                <w:szCs w:val="20"/>
                <w:lang w:val="en-US"/>
              </w:rPr>
            </w:pPr>
            <w:r w:rsidRPr="00B01988">
              <w:rPr>
                <w:sz w:val="20"/>
                <w:szCs w:val="20"/>
              </w:rPr>
              <w:t xml:space="preserve">№ </w:t>
            </w:r>
            <w:r w:rsidRPr="00B01988">
              <w:rPr>
                <w:sz w:val="20"/>
                <w:szCs w:val="20"/>
                <w:lang w:val="en-US"/>
              </w:rPr>
              <w:t>2</w:t>
            </w:r>
          </w:p>
        </w:tc>
      </w:tr>
      <w:tr w:rsidR="0051157D" w:rsidRPr="00B01988" w:rsidTr="00C2518C">
        <w:tc>
          <w:tcPr>
            <w:tcW w:w="3510" w:type="dxa"/>
            <w:tcBorders>
              <w:top w:val="single" w:sz="4" w:space="0" w:color="auto"/>
            </w:tcBorders>
          </w:tcPr>
          <w:p w:rsidR="0051157D" w:rsidRPr="00B01988" w:rsidRDefault="0051157D" w:rsidP="00C2518C">
            <w:pPr>
              <w:rPr>
                <w:sz w:val="20"/>
                <w:szCs w:val="20"/>
              </w:rPr>
            </w:pPr>
            <w:r w:rsidRPr="00B01988">
              <w:rPr>
                <w:sz w:val="20"/>
                <w:szCs w:val="20"/>
              </w:rPr>
              <w:t>(вихідний реєстраційний номер електронного документа)</w:t>
            </w:r>
          </w:p>
        </w:tc>
      </w:tr>
    </w:tbl>
    <w:p w:rsidR="0051157D" w:rsidRPr="00B01988" w:rsidRDefault="0051157D" w:rsidP="0051157D">
      <w:pPr>
        <w:ind w:right="3968"/>
        <w:jc w:val="both"/>
        <w:rPr>
          <w:sz w:val="20"/>
          <w:szCs w:val="20"/>
        </w:rPr>
      </w:pPr>
    </w:p>
    <w:p w:rsidR="0051157D" w:rsidRPr="00B01988" w:rsidRDefault="0051157D" w:rsidP="0051157D">
      <w:pPr>
        <w:ind w:right="-1"/>
        <w:jc w:val="both"/>
        <w:rPr>
          <w:sz w:val="20"/>
          <w:szCs w:val="20"/>
        </w:rPr>
      </w:pPr>
      <w:r w:rsidRPr="00B01988">
        <w:rPr>
          <w:sz w:val="20"/>
          <w:szCs w:val="20"/>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w:t>
      </w:r>
    </w:p>
    <w:p w:rsidR="0051157D" w:rsidRPr="00B01988" w:rsidRDefault="0051157D" w:rsidP="0051157D">
      <w:pPr>
        <w:pStyle w:val="31"/>
        <w:ind w:firstLine="0"/>
        <w:rPr>
          <w:b/>
          <w:bCs/>
          <w:sz w:val="20"/>
          <w:szCs w:val="20"/>
          <w:lang w:val="ru-RU"/>
        </w:rPr>
      </w:pPr>
    </w:p>
    <w:tbl>
      <w:tblPr>
        <w:tblW w:w="9781" w:type="dxa"/>
        <w:tblInd w:w="108" w:type="dxa"/>
        <w:tblLayout w:type="fixed"/>
        <w:tblLook w:val="0000" w:firstRow="0" w:lastRow="0" w:firstColumn="0" w:lastColumn="0" w:noHBand="0" w:noVBand="0"/>
      </w:tblPr>
      <w:tblGrid>
        <w:gridCol w:w="3261"/>
        <w:gridCol w:w="283"/>
        <w:gridCol w:w="2268"/>
        <w:gridCol w:w="284"/>
        <w:gridCol w:w="3685"/>
      </w:tblGrid>
      <w:tr w:rsidR="0051157D" w:rsidRPr="00B01988" w:rsidTr="00C2518C">
        <w:tblPrEx>
          <w:tblCellMar>
            <w:top w:w="0" w:type="dxa"/>
            <w:bottom w:w="0" w:type="dxa"/>
          </w:tblCellMar>
        </w:tblPrEx>
        <w:trPr>
          <w:trHeight w:val="244"/>
        </w:trPr>
        <w:tc>
          <w:tcPr>
            <w:tcW w:w="3261" w:type="dxa"/>
            <w:tcBorders>
              <w:top w:val="nil"/>
              <w:left w:val="nil"/>
              <w:bottom w:val="single" w:sz="4" w:space="0" w:color="auto"/>
              <w:right w:val="nil"/>
            </w:tcBorders>
          </w:tcPr>
          <w:p w:rsidR="0051157D" w:rsidRPr="00B01988" w:rsidRDefault="0051157D" w:rsidP="00C2518C">
            <w:pPr>
              <w:jc w:val="center"/>
              <w:rPr>
                <w:snapToGrid w:val="0"/>
                <w:sz w:val="20"/>
                <w:szCs w:val="20"/>
                <w:lang w:val="en-US"/>
              </w:rPr>
            </w:pPr>
            <w:r w:rsidRPr="00B01988">
              <w:rPr>
                <w:snapToGrid w:val="0"/>
                <w:sz w:val="20"/>
                <w:szCs w:val="20"/>
                <w:lang w:val="en-US"/>
              </w:rPr>
              <w:t>Головний виконавчий директор</w:t>
            </w:r>
          </w:p>
        </w:tc>
        <w:tc>
          <w:tcPr>
            <w:tcW w:w="283" w:type="dxa"/>
            <w:tcBorders>
              <w:top w:val="nil"/>
              <w:left w:val="nil"/>
              <w:bottom w:val="nil"/>
              <w:right w:val="nil"/>
            </w:tcBorders>
          </w:tcPr>
          <w:p w:rsidR="0051157D" w:rsidRPr="00B01988" w:rsidRDefault="0051157D" w:rsidP="00C2518C">
            <w:pPr>
              <w:rPr>
                <w:snapToGrid w:val="0"/>
                <w:sz w:val="20"/>
                <w:szCs w:val="20"/>
                <w:lang w:val="en-US"/>
              </w:rPr>
            </w:pPr>
          </w:p>
        </w:tc>
        <w:tc>
          <w:tcPr>
            <w:tcW w:w="2268" w:type="dxa"/>
            <w:tcBorders>
              <w:top w:val="nil"/>
              <w:left w:val="nil"/>
              <w:bottom w:val="single" w:sz="4" w:space="0" w:color="auto"/>
              <w:right w:val="nil"/>
            </w:tcBorders>
          </w:tcPr>
          <w:p w:rsidR="0051157D" w:rsidRPr="00B01988" w:rsidRDefault="0051157D" w:rsidP="00C2518C">
            <w:pPr>
              <w:jc w:val="center"/>
              <w:rPr>
                <w:snapToGrid w:val="0"/>
                <w:sz w:val="20"/>
                <w:szCs w:val="20"/>
                <w:lang w:val="en-US"/>
              </w:rPr>
            </w:pPr>
          </w:p>
        </w:tc>
        <w:tc>
          <w:tcPr>
            <w:tcW w:w="284" w:type="dxa"/>
            <w:tcBorders>
              <w:top w:val="nil"/>
              <w:left w:val="nil"/>
              <w:bottom w:val="nil"/>
              <w:right w:val="nil"/>
            </w:tcBorders>
          </w:tcPr>
          <w:p w:rsidR="0051157D" w:rsidRPr="00B01988" w:rsidRDefault="0051157D" w:rsidP="00C2518C">
            <w:pPr>
              <w:rPr>
                <w:snapToGrid w:val="0"/>
                <w:sz w:val="20"/>
                <w:szCs w:val="20"/>
                <w:lang w:val="en-US"/>
              </w:rPr>
            </w:pPr>
          </w:p>
        </w:tc>
        <w:tc>
          <w:tcPr>
            <w:tcW w:w="3685" w:type="dxa"/>
            <w:tcBorders>
              <w:top w:val="nil"/>
              <w:left w:val="nil"/>
              <w:bottom w:val="single" w:sz="4" w:space="0" w:color="auto"/>
              <w:right w:val="nil"/>
            </w:tcBorders>
          </w:tcPr>
          <w:p w:rsidR="0051157D" w:rsidRPr="00B01988" w:rsidRDefault="0051157D" w:rsidP="00C2518C">
            <w:pPr>
              <w:jc w:val="center"/>
              <w:rPr>
                <w:snapToGrid w:val="0"/>
                <w:sz w:val="20"/>
                <w:szCs w:val="20"/>
                <w:lang w:val="en-US"/>
              </w:rPr>
            </w:pPr>
            <w:r w:rsidRPr="00B01988">
              <w:rPr>
                <w:snapToGrid w:val="0"/>
                <w:sz w:val="20"/>
                <w:szCs w:val="20"/>
                <w:lang w:val="en-US"/>
              </w:rPr>
              <w:t>Баранов К.М.</w:t>
            </w:r>
          </w:p>
        </w:tc>
      </w:tr>
      <w:tr w:rsidR="0051157D" w:rsidRPr="00B01988" w:rsidTr="00C2518C">
        <w:tblPrEx>
          <w:tblCellMar>
            <w:top w:w="0" w:type="dxa"/>
            <w:bottom w:w="0" w:type="dxa"/>
          </w:tblCellMar>
        </w:tblPrEx>
        <w:trPr>
          <w:cantSplit/>
          <w:trHeight w:val="379"/>
        </w:trPr>
        <w:tc>
          <w:tcPr>
            <w:tcW w:w="3261" w:type="dxa"/>
            <w:tcBorders>
              <w:top w:val="single" w:sz="4" w:space="0" w:color="auto"/>
              <w:left w:val="nil"/>
              <w:bottom w:val="nil"/>
              <w:right w:val="nil"/>
            </w:tcBorders>
          </w:tcPr>
          <w:p w:rsidR="0051157D" w:rsidRPr="00B01988" w:rsidRDefault="0051157D" w:rsidP="00C2518C">
            <w:pPr>
              <w:jc w:val="center"/>
              <w:rPr>
                <w:snapToGrid w:val="0"/>
                <w:sz w:val="20"/>
                <w:szCs w:val="20"/>
                <w:lang w:val="en-US"/>
              </w:rPr>
            </w:pPr>
            <w:r w:rsidRPr="00B01988">
              <w:rPr>
                <w:sz w:val="20"/>
                <w:szCs w:val="20"/>
              </w:rPr>
              <w:t>(посада)</w:t>
            </w:r>
          </w:p>
        </w:tc>
        <w:tc>
          <w:tcPr>
            <w:tcW w:w="283" w:type="dxa"/>
            <w:tcBorders>
              <w:top w:val="nil"/>
              <w:left w:val="nil"/>
              <w:bottom w:val="nil"/>
              <w:right w:val="nil"/>
            </w:tcBorders>
          </w:tcPr>
          <w:p w:rsidR="0051157D" w:rsidRPr="00B01988" w:rsidRDefault="0051157D" w:rsidP="00C2518C">
            <w:pPr>
              <w:jc w:val="center"/>
              <w:rPr>
                <w:snapToGrid w:val="0"/>
                <w:sz w:val="20"/>
                <w:szCs w:val="20"/>
                <w:lang w:val="en-US"/>
              </w:rPr>
            </w:pPr>
          </w:p>
        </w:tc>
        <w:tc>
          <w:tcPr>
            <w:tcW w:w="2268" w:type="dxa"/>
            <w:tcBorders>
              <w:top w:val="single" w:sz="4" w:space="0" w:color="auto"/>
              <w:left w:val="nil"/>
              <w:bottom w:val="nil"/>
              <w:right w:val="nil"/>
            </w:tcBorders>
          </w:tcPr>
          <w:p w:rsidR="0051157D" w:rsidRPr="00B01988" w:rsidRDefault="0051157D" w:rsidP="00C2518C">
            <w:pPr>
              <w:jc w:val="center"/>
              <w:rPr>
                <w:snapToGrid w:val="0"/>
                <w:sz w:val="20"/>
                <w:szCs w:val="20"/>
                <w:lang w:val="en-US"/>
              </w:rPr>
            </w:pPr>
            <w:r w:rsidRPr="00B01988">
              <w:rPr>
                <w:sz w:val="20"/>
                <w:szCs w:val="20"/>
              </w:rPr>
              <w:t>(підпис)</w:t>
            </w:r>
          </w:p>
        </w:tc>
        <w:tc>
          <w:tcPr>
            <w:tcW w:w="284" w:type="dxa"/>
            <w:tcBorders>
              <w:top w:val="nil"/>
              <w:left w:val="nil"/>
              <w:bottom w:val="nil"/>
              <w:right w:val="nil"/>
            </w:tcBorders>
          </w:tcPr>
          <w:p w:rsidR="0051157D" w:rsidRPr="00B01988" w:rsidRDefault="0051157D" w:rsidP="00C2518C">
            <w:pPr>
              <w:jc w:val="center"/>
              <w:rPr>
                <w:snapToGrid w:val="0"/>
                <w:sz w:val="20"/>
                <w:szCs w:val="20"/>
                <w:lang w:val="en-US"/>
              </w:rPr>
            </w:pPr>
          </w:p>
        </w:tc>
        <w:tc>
          <w:tcPr>
            <w:tcW w:w="3685" w:type="dxa"/>
            <w:tcBorders>
              <w:top w:val="single" w:sz="4" w:space="0" w:color="auto"/>
              <w:left w:val="nil"/>
              <w:right w:val="nil"/>
            </w:tcBorders>
          </w:tcPr>
          <w:p w:rsidR="0051157D" w:rsidRPr="00B01988" w:rsidRDefault="0051157D" w:rsidP="00C2518C">
            <w:pPr>
              <w:jc w:val="center"/>
              <w:rPr>
                <w:snapToGrid w:val="0"/>
                <w:sz w:val="20"/>
                <w:szCs w:val="20"/>
              </w:rPr>
            </w:pPr>
            <w:r w:rsidRPr="00B01988">
              <w:rPr>
                <w:sz w:val="20"/>
                <w:szCs w:val="20"/>
              </w:rPr>
              <w:t>(прізвище та ініціали керівника або уповноваженої особи емітента)</w:t>
            </w:r>
          </w:p>
        </w:tc>
      </w:tr>
      <w:tr w:rsidR="0051157D" w:rsidRPr="00B01988" w:rsidTr="00C2518C">
        <w:tblPrEx>
          <w:tblCellMar>
            <w:top w:w="0" w:type="dxa"/>
            <w:left w:w="30" w:type="dxa"/>
            <w:bottom w:w="0" w:type="dxa"/>
            <w:right w:w="30" w:type="dxa"/>
          </w:tblCellMar>
        </w:tblPrEx>
        <w:trPr>
          <w:trHeight w:val="532"/>
        </w:trPr>
        <w:tc>
          <w:tcPr>
            <w:tcW w:w="9781" w:type="dxa"/>
            <w:gridSpan w:val="5"/>
            <w:tcBorders>
              <w:top w:val="nil"/>
              <w:left w:val="nil"/>
              <w:bottom w:val="nil"/>
              <w:right w:val="nil"/>
            </w:tcBorders>
          </w:tcPr>
          <w:p w:rsidR="0051157D" w:rsidRPr="00B01988" w:rsidRDefault="0051157D" w:rsidP="00C2518C">
            <w:pPr>
              <w:pStyle w:val="1"/>
              <w:rPr>
                <w:rFonts w:ascii="Times New Roman" w:hAnsi="Times New Roman"/>
                <w:sz w:val="20"/>
                <w:szCs w:val="20"/>
              </w:rPr>
            </w:pPr>
            <w:r w:rsidRPr="00B01988">
              <w:rPr>
                <w:rFonts w:ascii="Times New Roman" w:hAnsi="Times New Roman"/>
                <w:sz w:val="20"/>
                <w:szCs w:val="20"/>
              </w:rPr>
              <w:t>Особлива інформація (інформація про іпотечні цінні папери, сертифікати фонду операцій з нерухомістю) емітента</w:t>
            </w:r>
          </w:p>
          <w:p w:rsidR="0051157D" w:rsidRPr="00B01988" w:rsidRDefault="0051157D" w:rsidP="00C2518C">
            <w:pPr>
              <w:jc w:val="center"/>
              <w:rPr>
                <w:sz w:val="20"/>
                <w:szCs w:val="20"/>
              </w:rPr>
            </w:pPr>
            <w:r w:rsidRPr="00B01988">
              <w:rPr>
                <w:sz w:val="20"/>
                <w:szCs w:val="20"/>
              </w:rPr>
              <w:t>(Зміна складу посадових осіб емітента)</w:t>
            </w:r>
          </w:p>
          <w:p w:rsidR="0051157D" w:rsidRPr="00B01988" w:rsidRDefault="0051157D" w:rsidP="00C2518C">
            <w:pPr>
              <w:pStyle w:val="3"/>
              <w:spacing w:before="120"/>
              <w:jc w:val="center"/>
              <w:rPr>
                <w:b w:val="0"/>
                <w:bCs w:val="0"/>
                <w:snapToGrid w:val="0"/>
                <w:color w:val="000000"/>
                <w:sz w:val="20"/>
                <w:szCs w:val="20"/>
                <w:lang w:val="en-US"/>
              </w:rPr>
            </w:pPr>
            <w:r w:rsidRPr="00B01988">
              <w:rPr>
                <w:sz w:val="20"/>
                <w:szCs w:val="20"/>
                <w:lang w:val="en-US"/>
              </w:rPr>
              <w:t>I</w:t>
            </w:r>
            <w:r w:rsidRPr="00B01988">
              <w:rPr>
                <w:sz w:val="20"/>
                <w:szCs w:val="20"/>
              </w:rPr>
              <w:t>. Загальні відомості</w:t>
            </w:r>
          </w:p>
        </w:tc>
      </w:tr>
    </w:tbl>
    <w:p w:rsidR="0051157D" w:rsidRPr="00B01988" w:rsidRDefault="0051157D" w:rsidP="0051157D">
      <w:pPr>
        <w:pStyle w:val="a3"/>
        <w:spacing w:before="0" w:after="0"/>
        <w:rPr>
          <w:sz w:val="20"/>
          <w:szCs w:val="20"/>
        </w:rPr>
      </w:pPr>
      <w:r w:rsidRPr="00B01988">
        <w:rPr>
          <w:sz w:val="20"/>
          <w:szCs w:val="20"/>
        </w:rPr>
        <w:t>1. Повне найменування емітента: ПРИВАТНЕ АКЦIОНЕРНЕ ТОВАРИСТВО "АРКСI"</w:t>
      </w:r>
    </w:p>
    <w:p w:rsidR="0051157D" w:rsidRPr="00B01988" w:rsidRDefault="0051157D" w:rsidP="0051157D">
      <w:pPr>
        <w:pStyle w:val="a3"/>
        <w:spacing w:before="0" w:after="0"/>
        <w:rPr>
          <w:sz w:val="20"/>
          <w:szCs w:val="20"/>
        </w:rPr>
      </w:pPr>
      <w:r w:rsidRPr="00B01988">
        <w:rPr>
          <w:sz w:val="20"/>
          <w:szCs w:val="20"/>
        </w:rPr>
        <w:t>2. Організаційно-правова форма: Приватне акціонерне товариство</w:t>
      </w:r>
    </w:p>
    <w:p w:rsidR="0051157D" w:rsidRPr="00B01988" w:rsidRDefault="0051157D" w:rsidP="0051157D">
      <w:pPr>
        <w:pStyle w:val="a3"/>
        <w:spacing w:before="0" w:after="0"/>
        <w:rPr>
          <w:sz w:val="20"/>
          <w:szCs w:val="20"/>
        </w:rPr>
      </w:pPr>
      <w:r w:rsidRPr="00B01988">
        <w:rPr>
          <w:sz w:val="20"/>
          <w:szCs w:val="20"/>
        </w:rPr>
        <w:t>3. Місцезнаходження: 08154, Київська, м</w:t>
      </w:r>
      <w:r w:rsidRPr="00B01988">
        <w:rPr>
          <w:sz w:val="20"/>
          <w:szCs w:val="20"/>
          <w:lang w:val="en-US"/>
        </w:rPr>
        <w:t>i</w:t>
      </w:r>
      <w:r w:rsidRPr="00B01988">
        <w:rPr>
          <w:sz w:val="20"/>
          <w:szCs w:val="20"/>
        </w:rPr>
        <w:t>сто Боярка, вул. Соборност</w:t>
      </w:r>
      <w:r w:rsidRPr="00B01988">
        <w:rPr>
          <w:sz w:val="20"/>
          <w:szCs w:val="20"/>
          <w:lang w:val="en-US"/>
        </w:rPr>
        <w:t>i</w:t>
      </w:r>
      <w:r w:rsidRPr="00B01988">
        <w:rPr>
          <w:sz w:val="20"/>
          <w:szCs w:val="20"/>
        </w:rPr>
        <w:t>, 36</w:t>
      </w:r>
    </w:p>
    <w:p w:rsidR="0051157D" w:rsidRPr="00B01988" w:rsidRDefault="0051157D" w:rsidP="0051157D">
      <w:pPr>
        <w:pStyle w:val="a3"/>
        <w:spacing w:before="0" w:after="0"/>
        <w:rPr>
          <w:sz w:val="20"/>
          <w:szCs w:val="20"/>
        </w:rPr>
      </w:pPr>
      <w:r w:rsidRPr="00B01988">
        <w:rPr>
          <w:sz w:val="20"/>
          <w:szCs w:val="20"/>
        </w:rPr>
        <w:t>4. Ідентифікаційний код юридичної особи: 14307512</w:t>
      </w:r>
    </w:p>
    <w:p w:rsidR="0051157D" w:rsidRPr="00B01988" w:rsidRDefault="0051157D" w:rsidP="0051157D">
      <w:pPr>
        <w:pStyle w:val="a3"/>
        <w:spacing w:before="0" w:after="0"/>
        <w:rPr>
          <w:sz w:val="20"/>
          <w:szCs w:val="20"/>
        </w:rPr>
      </w:pPr>
      <w:r w:rsidRPr="00B01988">
        <w:rPr>
          <w:sz w:val="20"/>
          <w:szCs w:val="20"/>
        </w:rPr>
        <w:t>5. Міжміський код та телефон, факс: 0984334421 0984334421</w:t>
      </w:r>
    </w:p>
    <w:p w:rsidR="0051157D" w:rsidRPr="00B01988" w:rsidRDefault="0051157D" w:rsidP="0051157D">
      <w:pPr>
        <w:pStyle w:val="a3"/>
        <w:spacing w:before="0" w:after="0"/>
        <w:rPr>
          <w:sz w:val="20"/>
          <w:szCs w:val="20"/>
        </w:rPr>
      </w:pPr>
      <w:r w:rsidRPr="00B01988">
        <w:rPr>
          <w:sz w:val="20"/>
          <w:szCs w:val="20"/>
        </w:rPr>
        <w:t>6. Адреса електронної пошти: mmm-oksana@ukr.net</w:t>
      </w:r>
    </w:p>
    <w:p w:rsidR="0051157D" w:rsidRPr="00B01988" w:rsidRDefault="0051157D" w:rsidP="0051157D">
      <w:pPr>
        <w:pStyle w:val="a3"/>
        <w:spacing w:before="0" w:after="0"/>
        <w:rPr>
          <w:sz w:val="20"/>
          <w:szCs w:val="20"/>
        </w:rPr>
      </w:pPr>
      <w:r w:rsidRPr="00B01988">
        <w:rPr>
          <w:sz w:val="20"/>
          <w:szCs w:val="20"/>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roofErr w:type="gramStart"/>
      <w:r w:rsidRPr="00B01988">
        <w:rPr>
          <w:sz w:val="20"/>
          <w:szCs w:val="20"/>
        </w:rPr>
        <w:t>: ,</w:t>
      </w:r>
      <w:proofErr w:type="gramEnd"/>
      <w:r w:rsidRPr="00B01988">
        <w:rPr>
          <w:sz w:val="20"/>
          <w:szCs w:val="20"/>
        </w:rPr>
        <w:t xml:space="preserve"> , , </w:t>
      </w:r>
    </w:p>
    <w:p w:rsidR="0051157D" w:rsidRPr="00B01988" w:rsidRDefault="0051157D" w:rsidP="0051157D">
      <w:pPr>
        <w:pStyle w:val="a3"/>
        <w:spacing w:before="0" w:after="0"/>
        <w:rPr>
          <w:sz w:val="20"/>
          <w:szCs w:val="20"/>
        </w:rPr>
      </w:pPr>
      <w:r w:rsidRPr="00B01988">
        <w:rPr>
          <w:sz w:val="20"/>
          <w:szCs w:val="20"/>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інфраструктури фондового ринку України», 21676262, УКРАЇНА, DR/00002/ARM</w:t>
      </w:r>
    </w:p>
    <w:p w:rsidR="0051157D" w:rsidRPr="00B01988" w:rsidRDefault="0051157D" w:rsidP="0051157D">
      <w:pPr>
        <w:pStyle w:val="3"/>
        <w:spacing w:before="120"/>
        <w:jc w:val="center"/>
        <w:rPr>
          <w:sz w:val="20"/>
          <w:szCs w:val="20"/>
        </w:rPr>
      </w:pPr>
      <w:r w:rsidRPr="00B01988">
        <w:rPr>
          <w:sz w:val="20"/>
          <w:szCs w:val="20"/>
        </w:rPr>
        <w:t>ІІ. Дані про дату та місце оприлюднення Повідомлення</w:t>
      </w:r>
    </w:p>
    <w:p w:rsidR="0051157D" w:rsidRPr="00B01988" w:rsidRDefault="0051157D" w:rsidP="0051157D">
      <w:pPr>
        <w:pStyle w:val="3"/>
        <w:spacing w:before="0"/>
        <w:jc w:val="center"/>
        <w:rPr>
          <w:sz w:val="20"/>
          <w:szCs w:val="20"/>
        </w:rPr>
      </w:pPr>
      <w:r w:rsidRPr="00B01988">
        <w:rPr>
          <w:sz w:val="20"/>
          <w:szCs w:val="20"/>
        </w:rPr>
        <w:t xml:space="preserve">(Повідомлення про інформацію) </w:t>
      </w:r>
    </w:p>
    <w:tbl>
      <w:tblPr>
        <w:tblW w:w="5000" w:type="pct"/>
        <w:tblInd w:w="107" w:type="dxa"/>
        <w:tblLook w:val="0000" w:firstRow="0" w:lastRow="0" w:firstColumn="0" w:lastColumn="0" w:noHBand="0" w:noVBand="0"/>
      </w:tblPr>
      <w:tblGrid>
        <w:gridCol w:w="3016"/>
        <w:gridCol w:w="244"/>
        <w:gridCol w:w="4517"/>
        <w:gridCol w:w="244"/>
        <w:gridCol w:w="2184"/>
      </w:tblGrid>
      <w:tr w:rsidR="0051157D" w:rsidRPr="00B01988" w:rsidTr="00C2518C">
        <w:tblPrEx>
          <w:tblCellMar>
            <w:top w:w="0" w:type="dxa"/>
            <w:bottom w:w="0" w:type="dxa"/>
          </w:tblCellMar>
        </w:tblPrEx>
        <w:trPr>
          <w:cantSplit/>
        </w:trPr>
        <w:tc>
          <w:tcPr>
            <w:tcW w:w="2911" w:type="dxa"/>
            <w:vMerge w:val="restart"/>
            <w:tcBorders>
              <w:top w:val="nil"/>
              <w:left w:val="nil"/>
              <w:bottom w:val="nil"/>
              <w:right w:val="nil"/>
            </w:tcBorders>
          </w:tcPr>
          <w:p w:rsidR="0051157D" w:rsidRPr="00B01988" w:rsidRDefault="0051157D" w:rsidP="00C2518C">
            <w:pPr>
              <w:rPr>
                <w:sz w:val="20"/>
                <w:szCs w:val="20"/>
              </w:rPr>
            </w:pPr>
            <w:r w:rsidRPr="00B01988">
              <w:rPr>
                <w:sz w:val="20"/>
                <w:szCs w:val="20"/>
              </w:rPr>
              <w:t xml:space="preserve">Повідомлення розміщено </w:t>
            </w:r>
            <w:proofErr w:type="gramStart"/>
            <w:r w:rsidRPr="00B01988">
              <w:rPr>
                <w:sz w:val="20"/>
                <w:szCs w:val="20"/>
              </w:rPr>
              <w:t>на  власному</w:t>
            </w:r>
            <w:proofErr w:type="gramEnd"/>
            <w:r w:rsidRPr="00B01988">
              <w:rPr>
                <w:sz w:val="20"/>
                <w:szCs w:val="20"/>
              </w:rPr>
              <w:t xml:space="preserve"> веб-сайті учасника фондового ринку</w:t>
            </w:r>
          </w:p>
        </w:tc>
        <w:tc>
          <w:tcPr>
            <w:tcW w:w="236" w:type="dxa"/>
            <w:vMerge w:val="restart"/>
            <w:tcBorders>
              <w:top w:val="nil"/>
              <w:left w:val="nil"/>
              <w:right w:val="nil"/>
            </w:tcBorders>
          </w:tcPr>
          <w:p w:rsidR="0051157D" w:rsidRPr="00B01988" w:rsidRDefault="0051157D" w:rsidP="00C2518C">
            <w:pPr>
              <w:rPr>
                <w:sz w:val="20"/>
                <w:szCs w:val="20"/>
              </w:rPr>
            </w:pPr>
          </w:p>
        </w:tc>
        <w:tc>
          <w:tcPr>
            <w:tcW w:w="4362" w:type="dxa"/>
            <w:tcBorders>
              <w:top w:val="nil"/>
              <w:left w:val="nil"/>
              <w:bottom w:val="single" w:sz="4" w:space="0" w:color="auto"/>
              <w:right w:val="nil"/>
            </w:tcBorders>
          </w:tcPr>
          <w:p w:rsidR="0051157D" w:rsidRPr="00B01988" w:rsidRDefault="0051157D" w:rsidP="00C2518C">
            <w:pPr>
              <w:rPr>
                <w:sz w:val="20"/>
                <w:szCs w:val="20"/>
              </w:rPr>
            </w:pPr>
            <w:r w:rsidRPr="00B01988">
              <w:rPr>
                <w:sz w:val="20"/>
                <w:szCs w:val="20"/>
                <w:lang w:val="en-US"/>
              </w:rPr>
              <w:t>http</w:t>
            </w:r>
            <w:r w:rsidRPr="00B01988">
              <w:rPr>
                <w:sz w:val="20"/>
                <w:szCs w:val="20"/>
              </w:rPr>
              <w:t>://</w:t>
            </w:r>
            <w:r w:rsidRPr="00B01988">
              <w:rPr>
                <w:sz w:val="20"/>
                <w:szCs w:val="20"/>
                <w:lang w:val="en-US"/>
              </w:rPr>
              <w:t>www</w:t>
            </w:r>
            <w:r w:rsidRPr="00B01988">
              <w:rPr>
                <w:sz w:val="20"/>
                <w:szCs w:val="20"/>
              </w:rPr>
              <w:t>.</w:t>
            </w:r>
            <w:r w:rsidRPr="00B01988">
              <w:rPr>
                <w:sz w:val="20"/>
                <w:szCs w:val="20"/>
                <w:lang w:val="en-US"/>
              </w:rPr>
              <w:t>arksi</w:t>
            </w:r>
            <w:r w:rsidRPr="00B01988">
              <w:rPr>
                <w:sz w:val="20"/>
                <w:szCs w:val="20"/>
              </w:rPr>
              <w:t>.</w:t>
            </w:r>
            <w:r w:rsidRPr="00B01988">
              <w:rPr>
                <w:sz w:val="20"/>
                <w:szCs w:val="20"/>
                <w:lang w:val="en-US"/>
              </w:rPr>
              <w:t>pat</w:t>
            </w:r>
            <w:r w:rsidRPr="00B01988">
              <w:rPr>
                <w:sz w:val="20"/>
                <w:szCs w:val="20"/>
              </w:rPr>
              <w:t>.</w:t>
            </w:r>
            <w:r w:rsidRPr="00B01988">
              <w:rPr>
                <w:sz w:val="20"/>
                <w:szCs w:val="20"/>
                <w:lang w:val="en-US"/>
              </w:rPr>
              <w:t>ua</w:t>
            </w:r>
            <w:r w:rsidRPr="00B01988">
              <w:rPr>
                <w:sz w:val="20"/>
                <w:szCs w:val="20"/>
              </w:rPr>
              <w:t>/</w:t>
            </w:r>
            <w:r w:rsidRPr="00B01988">
              <w:rPr>
                <w:sz w:val="20"/>
                <w:szCs w:val="20"/>
                <w:lang w:val="en-US"/>
              </w:rPr>
              <w:t>emitents</w:t>
            </w:r>
            <w:r w:rsidRPr="00B01988">
              <w:rPr>
                <w:sz w:val="20"/>
                <w:szCs w:val="20"/>
              </w:rPr>
              <w:t>/</w:t>
            </w:r>
            <w:r w:rsidRPr="00B01988">
              <w:rPr>
                <w:sz w:val="20"/>
                <w:szCs w:val="20"/>
                <w:lang w:val="en-US"/>
              </w:rPr>
              <w:t>reports</w:t>
            </w:r>
          </w:p>
        </w:tc>
        <w:tc>
          <w:tcPr>
            <w:tcW w:w="236" w:type="dxa"/>
            <w:vMerge w:val="restart"/>
            <w:tcBorders>
              <w:top w:val="nil"/>
              <w:left w:val="nil"/>
              <w:bottom w:val="nil"/>
              <w:right w:val="nil"/>
            </w:tcBorders>
          </w:tcPr>
          <w:p w:rsidR="0051157D" w:rsidRPr="00B01988" w:rsidRDefault="0051157D" w:rsidP="00C2518C">
            <w:pPr>
              <w:rPr>
                <w:sz w:val="20"/>
                <w:szCs w:val="20"/>
              </w:rPr>
            </w:pPr>
          </w:p>
        </w:tc>
        <w:tc>
          <w:tcPr>
            <w:tcW w:w="2109" w:type="dxa"/>
            <w:tcBorders>
              <w:top w:val="nil"/>
              <w:left w:val="nil"/>
              <w:bottom w:val="single" w:sz="4" w:space="0" w:color="auto"/>
              <w:right w:val="nil"/>
            </w:tcBorders>
          </w:tcPr>
          <w:p w:rsidR="0051157D" w:rsidRPr="00B01988" w:rsidRDefault="0051157D" w:rsidP="00C2518C">
            <w:pPr>
              <w:jc w:val="center"/>
              <w:rPr>
                <w:sz w:val="20"/>
                <w:szCs w:val="20"/>
                <w:lang w:val="en-US"/>
              </w:rPr>
            </w:pPr>
            <w:r w:rsidRPr="00B01988">
              <w:rPr>
                <w:sz w:val="20"/>
                <w:szCs w:val="20"/>
                <w:lang w:val="en-US"/>
              </w:rPr>
              <w:t>11.05.2023</w:t>
            </w:r>
          </w:p>
        </w:tc>
      </w:tr>
      <w:tr w:rsidR="0051157D" w:rsidRPr="00B01988" w:rsidTr="00C2518C">
        <w:tblPrEx>
          <w:tblCellMar>
            <w:top w:w="0" w:type="dxa"/>
            <w:bottom w:w="0" w:type="dxa"/>
          </w:tblCellMar>
        </w:tblPrEx>
        <w:trPr>
          <w:cantSplit/>
        </w:trPr>
        <w:tc>
          <w:tcPr>
            <w:tcW w:w="0" w:type="auto"/>
            <w:vMerge/>
            <w:tcBorders>
              <w:top w:val="nil"/>
              <w:left w:val="nil"/>
              <w:bottom w:val="nil"/>
              <w:right w:val="nil"/>
            </w:tcBorders>
          </w:tcPr>
          <w:p w:rsidR="0051157D" w:rsidRPr="00B01988" w:rsidRDefault="0051157D" w:rsidP="00C2518C">
            <w:pPr>
              <w:rPr>
                <w:sz w:val="20"/>
                <w:szCs w:val="20"/>
              </w:rPr>
            </w:pPr>
          </w:p>
        </w:tc>
        <w:tc>
          <w:tcPr>
            <w:tcW w:w="236" w:type="dxa"/>
            <w:vMerge/>
            <w:tcBorders>
              <w:left w:val="nil"/>
              <w:bottom w:val="nil"/>
              <w:right w:val="nil"/>
            </w:tcBorders>
          </w:tcPr>
          <w:p w:rsidR="0051157D" w:rsidRPr="00B01988" w:rsidRDefault="0051157D" w:rsidP="00C2518C">
            <w:pPr>
              <w:jc w:val="center"/>
              <w:rPr>
                <w:sz w:val="20"/>
                <w:szCs w:val="20"/>
              </w:rPr>
            </w:pPr>
          </w:p>
        </w:tc>
        <w:tc>
          <w:tcPr>
            <w:tcW w:w="4362" w:type="dxa"/>
            <w:tcBorders>
              <w:top w:val="single" w:sz="4" w:space="0" w:color="auto"/>
              <w:left w:val="nil"/>
              <w:bottom w:val="nil"/>
              <w:right w:val="nil"/>
            </w:tcBorders>
          </w:tcPr>
          <w:p w:rsidR="0051157D" w:rsidRPr="00B01988" w:rsidRDefault="0051157D" w:rsidP="00C2518C">
            <w:pPr>
              <w:jc w:val="center"/>
              <w:rPr>
                <w:sz w:val="20"/>
                <w:szCs w:val="20"/>
              </w:rPr>
            </w:pPr>
            <w:r w:rsidRPr="00B01988">
              <w:rPr>
                <w:sz w:val="20"/>
                <w:szCs w:val="20"/>
              </w:rPr>
              <w:t>(</w:t>
            </w:r>
            <w:r w:rsidRPr="00B01988">
              <w:rPr>
                <w:sz w:val="20"/>
                <w:szCs w:val="20"/>
                <w:lang w:val="en-US"/>
              </w:rPr>
              <w:t>URL-</w:t>
            </w:r>
            <w:r w:rsidRPr="00B01988">
              <w:rPr>
                <w:sz w:val="20"/>
                <w:szCs w:val="20"/>
              </w:rPr>
              <w:t>адреса веб-сайту)</w:t>
            </w:r>
          </w:p>
        </w:tc>
        <w:tc>
          <w:tcPr>
            <w:tcW w:w="0" w:type="auto"/>
            <w:vMerge/>
            <w:tcBorders>
              <w:top w:val="nil"/>
              <w:left w:val="nil"/>
              <w:bottom w:val="nil"/>
              <w:right w:val="nil"/>
            </w:tcBorders>
          </w:tcPr>
          <w:p w:rsidR="0051157D" w:rsidRPr="00B01988" w:rsidRDefault="0051157D" w:rsidP="00C2518C">
            <w:pPr>
              <w:rPr>
                <w:sz w:val="20"/>
                <w:szCs w:val="20"/>
              </w:rPr>
            </w:pPr>
          </w:p>
        </w:tc>
        <w:tc>
          <w:tcPr>
            <w:tcW w:w="2109" w:type="dxa"/>
            <w:tcBorders>
              <w:top w:val="single" w:sz="4" w:space="0" w:color="auto"/>
              <w:left w:val="nil"/>
              <w:bottom w:val="nil"/>
              <w:right w:val="nil"/>
            </w:tcBorders>
          </w:tcPr>
          <w:p w:rsidR="0051157D" w:rsidRPr="00B01988" w:rsidRDefault="0051157D" w:rsidP="00C2518C">
            <w:pPr>
              <w:jc w:val="center"/>
              <w:rPr>
                <w:sz w:val="20"/>
                <w:szCs w:val="20"/>
              </w:rPr>
            </w:pPr>
            <w:r w:rsidRPr="00B01988">
              <w:rPr>
                <w:sz w:val="20"/>
                <w:szCs w:val="20"/>
              </w:rPr>
              <w:t>(дата)</w:t>
            </w:r>
          </w:p>
        </w:tc>
      </w:tr>
    </w:tbl>
    <w:p w:rsidR="0051157D" w:rsidRPr="00B01988" w:rsidRDefault="0051157D" w:rsidP="0051157D">
      <w:pPr>
        <w:rPr>
          <w:sz w:val="20"/>
          <w:szCs w:val="20"/>
        </w:rPr>
      </w:pPr>
    </w:p>
    <w:p w:rsidR="0051157D" w:rsidRPr="00B01988" w:rsidRDefault="0051157D">
      <w:pPr>
        <w:pStyle w:val="3"/>
        <w:jc w:val="center"/>
        <w:rPr>
          <w:sz w:val="20"/>
          <w:szCs w:val="20"/>
        </w:rPr>
      </w:pPr>
    </w:p>
    <w:p w:rsidR="0051157D" w:rsidRPr="00B01988" w:rsidRDefault="0051157D">
      <w:pPr>
        <w:pStyle w:val="3"/>
        <w:jc w:val="center"/>
        <w:rPr>
          <w:sz w:val="20"/>
          <w:szCs w:val="20"/>
        </w:rPr>
      </w:pPr>
    </w:p>
    <w:p w:rsidR="0051157D" w:rsidRPr="00B01988" w:rsidRDefault="0051157D">
      <w:pPr>
        <w:pStyle w:val="3"/>
        <w:jc w:val="center"/>
        <w:rPr>
          <w:sz w:val="20"/>
          <w:szCs w:val="20"/>
        </w:rPr>
      </w:pPr>
    </w:p>
    <w:p w:rsidR="0051157D" w:rsidRPr="00B01988" w:rsidRDefault="0051157D">
      <w:pPr>
        <w:pStyle w:val="3"/>
        <w:jc w:val="center"/>
        <w:rPr>
          <w:sz w:val="20"/>
          <w:szCs w:val="20"/>
        </w:rPr>
      </w:pPr>
    </w:p>
    <w:p w:rsidR="00B57FB6" w:rsidRPr="00B01988" w:rsidRDefault="00B57FB6">
      <w:pPr>
        <w:pStyle w:val="3"/>
        <w:jc w:val="center"/>
        <w:rPr>
          <w:sz w:val="20"/>
          <w:szCs w:val="20"/>
        </w:rPr>
      </w:pPr>
      <w:r w:rsidRPr="00B01988">
        <w:rPr>
          <w:sz w:val="20"/>
          <w:szCs w:val="20"/>
        </w:rPr>
        <w:t xml:space="preserve">Відомості про зміну складу посадових осіб емітента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11"/>
        <w:gridCol w:w="1353"/>
        <w:gridCol w:w="1210"/>
        <w:gridCol w:w="1898"/>
        <w:gridCol w:w="2421"/>
        <w:gridCol w:w="1812"/>
      </w:tblGrid>
      <w:tr w:rsidR="00B57FB6" w:rsidRPr="00B01988">
        <w:tc>
          <w:tcPr>
            <w:tcW w:w="740" w:type="pct"/>
            <w:tcBorders>
              <w:top w:val="outset" w:sz="6" w:space="0" w:color="auto"/>
              <w:bottom w:val="outset" w:sz="6" w:space="0" w:color="auto"/>
              <w:right w:val="outset" w:sz="6" w:space="0" w:color="auto"/>
            </w:tcBorders>
            <w:vAlign w:val="center"/>
          </w:tcPr>
          <w:p w:rsidR="00B57FB6" w:rsidRPr="00B01988" w:rsidRDefault="00B57FB6">
            <w:pPr>
              <w:pStyle w:val="a3"/>
              <w:jc w:val="center"/>
              <w:rPr>
                <w:sz w:val="20"/>
                <w:szCs w:val="20"/>
              </w:rPr>
            </w:pPr>
            <w:r w:rsidRPr="00B01988">
              <w:rPr>
                <w:sz w:val="20"/>
                <w:szCs w:val="20"/>
              </w:rPr>
              <w:t xml:space="preserve">Дата </w:t>
            </w:r>
            <w:r w:rsidR="00FD4BCD" w:rsidRPr="00B01988">
              <w:rPr>
                <w:sz w:val="20"/>
                <w:szCs w:val="20"/>
                <w:lang w:val="uk-UA"/>
              </w:rPr>
              <w:t>вчинення</w:t>
            </w:r>
            <w:r w:rsidRPr="00B01988">
              <w:rPr>
                <w:sz w:val="20"/>
                <w:szCs w:val="20"/>
              </w:rPr>
              <w:t xml:space="preserve"> </w:t>
            </w:r>
            <w:r w:rsidR="00FD4BCD" w:rsidRPr="00B01988">
              <w:rPr>
                <w:sz w:val="20"/>
                <w:szCs w:val="20"/>
                <w:lang w:val="uk-UA"/>
              </w:rPr>
              <w:t>дії</w:t>
            </w:r>
            <w:r w:rsidRPr="00B01988">
              <w:rPr>
                <w:sz w:val="20"/>
                <w:szCs w:val="20"/>
              </w:rPr>
              <w:t> </w:t>
            </w:r>
          </w:p>
        </w:tc>
        <w:tc>
          <w:tcPr>
            <w:tcW w:w="663" w:type="pct"/>
            <w:tcBorders>
              <w:top w:val="outset" w:sz="6" w:space="0" w:color="auto"/>
              <w:left w:val="outset" w:sz="6" w:space="0" w:color="auto"/>
              <w:bottom w:val="outset" w:sz="6" w:space="0" w:color="auto"/>
              <w:right w:val="outset" w:sz="6" w:space="0" w:color="auto"/>
            </w:tcBorders>
            <w:vAlign w:val="center"/>
          </w:tcPr>
          <w:p w:rsidR="00B57FB6" w:rsidRPr="00B01988" w:rsidRDefault="00B57FB6">
            <w:pPr>
              <w:pStyle w:val="a3"/>
              <w:jc w:val="center"/>
              <w:rPr>
                <w:sz w:val="20"/>
                <w:szCs w:val="20"/>
              </w:rPr>
            </w:pPr>
            <w:r w:rsidRPr="00B01988">
              <w:rPr>
                <w:sz w:val="20"/>
                <w:szCs w:val="20"/>
              </w:rPr>
              <w:t>Зміни (призначено, звільнено, обрано або припинено повноваження)</w:t>
            </w:r>
          </w:p>
        </w:tc>
        <w:tc>
          <w:tcPr>
            <w:tcW w:w="593" w:type="pct"/>
            <w:tcBorders>
              <w:top w:val="outset" w:sz="6" w:space="0" w:color="auto"/>
              <w:left w:val="outset" w:sz="6" w:space="0" w:color="auto"/>
              <w:bottom w:val="outset" w:sz="6" w:space="0" w:color="auto"/>
              <w:right w:val="outset" w:sz="6" w:space="0" w:color="auto"/>
            </w:tcBorders>
            <w:vAlign w:val="center"/>
          </w:tcPr>
          <w:p w:rsidR="00B57FB6" w:rsidRPr="00B01988" w:rsidRDefault="00B57FB6">
            <w:pPr>
              <w:pStyle w:val="a3"/>
              <w:jc w:val="center"/>
              <w:rPr>
                <w:sz w:val="20"/>
                <w:szCs w:val="20"/>
              </w:rPr>
            </w:pPr>
            <w:r w:rsidRPr="00B01988">
              <w:rPr>
                <w:sz w:val="20"/>
                <w:szCs w:val="20"/>
              </w:rPr>
              <w:t>Посада* </w:t>
            </w:r>
          </w:p>
        </w:tc>
        <w:tc>
          <w:tcPr>
            <w:tcW w:w="930" w:type="pct"/>
            <w:tcBorders>
              <w:top w:val="outset" w:sz="6" w:space="0" w:color="auto"/>
              <w:left w:val="outset" w:sz="6" w:space="0" w:color="auto"/>
              <w:bottom w:val="outset" w:sz="6" w:space="0" w:color="auto"/>
              <w:right w:val="outset" w:sz="6" w:space="0" w:color="auto"/>
            </w:tcBorders>
            <w:vAlign w:val="center"/>
          </w:tcPr>
          <w:p w:rsidR="00B57FB6" w:rsidRPr="00B01988" w:rsidRDefault="00B57FB6">
            <w:pPr>
              <w:pStyle w:val="a3"/>
              <w:jc w:val="center"/>
              <w:rPr>
                <w:sz w:val="20"/>
                <w:szCs w:val="20"/>
              </w:rPr>
            </w:pPr>
            <w:r w:rsidRPr="00B01988">
              <w:rPr>
                <w:sz w:val="20"/>
                <w:szCs w:val="20"/>
              </w:rPr>
              <w:t>Прізвище, ім'я, по батькові або повне найменування юридичної особи</w:t>
            </w:r>
          </w:p>
        </w:tc>
        <w:tc>
          <w:tcPr>
            <w:tcW w:w="1186" w:type="pct"/>
            <w:tcBorders>
              <w:top w:val="outset" w:sz="6" w:space="0" w:color="auto"/>
              <w:left w:val="outset" w:sz="6" w:space="0" w:color="auto"/>
              <w:bottom w:val="outset" w:sz="6" w:space="0" w:color="auto"/>
              <w:right w:val="outset" w:sz="6" w:space="0" w:color="auto"/>
            </w:tcBorders>
            <w:vAlign w:val="center"/>
          </w:tcPr>
          <w:p w:rsidR="00B57FB6" w:rsidRPr="00B01988" w:rsidRDefault="00D906CB">
            <w:pPr>
              <w:pStyle w:val="a3"/>
              <w:jc w:val="center"/>
              <w:rPr>
                <w:sz w:val="20"/>
                <w:szCs w:val="20"/>
              </w:rPr>
            </w:pPr>
            <w:r w:rsidRPr="00B01988">
              <w:rPr>
                <w:sz w:val="20"/>
                <w:szCs w:val="20"/>
              </w:rPr>
              <w:t>Ідентифікаційний код юридичної особи</w:t>
            </w:r>
          </w:p>
        </w:tc>
        <w:tc>
          <w:tcPr>
            <w:tcW w:w="888" w:type="pct"/>
            <w:tcBorders>
              <w:top w:val="outset" w:sz="6" w:space="0" w:color="auto"/>
              <w:left w:val="outset" w:sz="6" w:space="0" w:color="auto"/>
              <w:bottom w:val="outset" w:sz="6" w:space="0" w:color="auto"/>
            </w:tcBorders>
            <w:vAlign w:val="center"/>
          </w:tcPr>
          <w:p w:rsidR="00B57FB6" w:rsidRPr="00B01988" w:rsidRDefault="00B57FB6">
            <w:pPr>
              <w:pStyle w:val="a3"/>
              <w:jc w:val="center"/>
              <w:rPr>
                <w:sz w:val="20"/>
                <w:szCs w:val="20"/>
              </w:rPr>
            </w:pPr>
            <w:r w:rsidRPr="00B01988">
              <w:rPr>
                <w:sz w:val="20"/>
                <w:szCs w:val="20"/>
              </w:rPr>
              <w:t>Розмір частки в статутному капіталі емітента (у відсотках)</w:t>
            </w:r>
          </w:p>
        </w:tc>
      </w:tr>
      <w:tr w:rsidR="00B57FB6" w:rsidRPr="00B01988">
        <w:tc>
          <w:tcPr>
            <w:tcW w:w="740" w:type="pct"/>
            <w:tcBorders>
              <w:top w:val="outset" w:sz="6" w:space="0" w:color="auto"/>
              <w:bottom w:val="outset" w:sz="6" w:space="0" w:color="auto"/>
              <w:right w:val="outset" w:sz="6" w:space="0" w:color="auto"/>
            </w:tcBorders>
            <w:vAlign w:val="center"/>
          </w:tcPr>
          <w:p w:rsidR="00B57FB6" w:rsidRPr="00B01988" w:rsidRDefault="00B57FB6">
            <w:pPr>
              <w:pStyle w:val="a3"/>
              <w:jc w:val="center"/>
              <w:rPr>
                <w:sz w:val="20"/>
                <w:szCs w:val="20"/>
                <w:lang w:val="en-US"/>
              </w:rPr>
            </w:pPr>
            <w:r w:rsidRPr="00B01988">
              <w:rPr>
                <w:sz w:val="20"/>
                <w:szCs w:val="20"/>
                <w:lang w:val="en-US"/>
              </w:rPr>
              <w:t>1 </w:t>
            </w:r>
          </w:p>
        </w:tc>
        <w:tc>
          <w:tcPr>
            <w:tcW w:w="663" w:type="pct"/>
            <w:tcBorders>
              <w:top w:val="outset" w:sz="6" w:space="0" w:color="auto"/>
              <w:left w:val="outset" w:sz="6" w:space="0" w:color="auto"/>
              <w:bottom w:val="outset" w:sz="6" w:space="0" w:color="auto"/>
              <w:right w:val="outset" w:sz="6" w:space="0" w:color="auto"/>
            </w:tcBorders>
            <w:vAlign w:val="center"/>
          </w:tcPr>
          <w:p w:rsidR="00B57FB6" w:rsidRPr="00B01988" w:rsidRDefault="00B57FB6">
            <w:pPr>
              <w:pStyle w:val="a3"/>
              <w:jc w:val="center"/>
              <w:rPr>
                <w:sz w:val="20"/>
                <w:szCs w:val="20"/>
                <w:lang w:val="en-US"/>
              </w:rPr>
            </w:pPr>
            <w:r w:rsidRPr="00B01988">
              <w:rPr>
                <w:sz w:val="20"/>
                <w:szCs w:val="20"/>
                <w:lang w:val="en-US"/>
              </w:rPr>
              <w:t>2 </w:t>
            </w:r>
          </w:p>
        </w:tc>
        <w:tc>
          <w:tcPr>
            <w:tcW w:w="593" w:type="pct"/>
            <w:tcBorders>
              <w:top w:val="outset" w:sz="6" w:space="0" w:color="auto"/>
              <w:left w:val="outset" w:sz="6" w:space="0" w:color="auto"/>
              <w:bottom w:val="outset" w:sz="6" w:space="0" w:color="auto"/>
              <w:right w:val="outset" w:sz="6" w:space="0" w:color="auto"/>
            </w:tcBorders>
            <w:vAlign w:val="center"/>
          </w:tcPr>
          <w:p w:rsidR="00B57FB6" w:rsidRPr="00B01988" w:rsidRDefault="00B57FB6">
            <w:pPr>
              <w:pStyle w:val="a3"/>
              <w:jc w:val="center"/>
              <w:rPr>
                <w:sz w:val="20"/>
                <w:szCs w:val="20"/>
                <w:lang w:val="en-US"/>
              </w:rPr>
            </w:pPr>
            <w:r w:rsidRPr="00B01988">
              <w:rPr>
                <w:sz w:val="20"/>
                <w:szCs w:val="20"/>
                <w:lang w:val="en-US"/>
              </w:rPr>
              <w:t>3 </w:t>
            </w:r>
          </w:p>
        </w:tc>
        <w:tc>
          <w:tcPr>
            <w:tcW w:w="930" w:type="pct"/>
            <w:tcBorders>
              <w:top w:val="outset" w:sz="6" w:space="0" w:color="auto"/>
              <w:left w:val="outset" w:sz="6" w:space="0" w:color="auto"/>
              <w:bottom w:val="outset" w:sz="6" w:space="0" w:color="auto"/>
              <w:right w:val="outset" w:sz="6" w:space="0" w:color="auto"/>
            </w:tcBorders>
            <w:vAlign w:val="center"/>
          </w:tcPr>
          <w:p w:rsidR="00B57FB6" w:rsidRPr="00B01988" w:rsidRDefault="00B57FB6">
            <w:pPr>
              <w:pStyle w:val="a3"/>
              <w:jc w:val="center"/>
              <w:rPr>
                <w:sz w:val="20"/>
                <w:szCs w:val="20"/>
                <w:lang w:val="en-US"/>
              </w:rPr>
            </w:pPr>
            <w:r w:rsidRPr="00B01988">
              <w:rPr>
                <w:sz w:val="20"/>
                <w:szCs w:val="20"/>
                <w:lang w:val="en-US"/>
              </w:rPr>
              <w:t>4 </w:t>
            </w:r>
          </w:p>
        </w:tc>
        <w:tc>
          <w:tcPr>
            <w:tcW w:w="1186" w:type="pct"/>
            <w:tcBorders>
              <w:top w:val="outset" w:sz="6" w:space="0" w:color="auto"/>
              <w:left w:val="outset" w:sz="6" w:space="0" w:color="auto"/>
              <w:bottom w:val="outset" w:sz="6" w:space="0" w:color="auto"/>
              <w:right w:val="outset" w:sz="6" w:space="0" w:color="auto"/>
            </w:tcBorders>
            <w:vAlign w:val="center"/>
          </w:tcPr>
          <w:p w:rsidR="00B57FB6" w:rsidRPr="00B01988" w:rsidRDefault="00B57FB6">
            <w:pPr>
              <w:pStyle w:val="a3"/>
              <w:jc w:val="center"/>
              <w:rPr>
                <w:sz w:val="20"/>
                <w:szCs w:val="20"/>
                <w:lang w:val="en-US"/>
              </w:rPr>
            </w:pPr>
            <w:r w:rsidRPr="00B01988">
              <w:rPr>
                <w:sz w:val="20"/>
                <w:szCs w:val="20"/>
                <w:lang w:val="en-US"/>
              </w:rPr>
              <w:t>5 </w:t>
            </w:r>
          </w:p>
        </w:tc>
        <w:tc>
          <w:tcPr>
            <w:tcW w:w="888" w:type="pct"/>
            <w:tcBorders>
              <w:top w:val="outset" w:sz="6" w:space="0" w:color="auto"/>
              <w:left w:val="outset" w:sz="6" w:space="0" w:color="auto"/>
              <w:bottom w:val="outset" w:sz="6" w:space="0" w:color="auto"/>
            </w:tcBorders>
            <w:vAlign w:val="center"/>
          </w:tcPr>
          <w:p w:rsidR="00B57FB6" w:rsidRPr="00B01988" w:rsidRDefault="00B57FB6">
            <w:pPr>
              <w:pStyle w:val="a3"/>
              <w:jc w:val="center"/>
              <w:rPr>
                <w:sz w:val="20"/>
                <w:szCs w:val="20"/>
                <w:lang w:val="en-US"/>
              </w:rPr>
            </w:pPr>
            <w:r w:rsidRPr="00B01988">
              <w:rPr>
                <w:sz w:val="20"/>
                <w:szCs w:val="20"/>
                <w:lang w:val="en-US"/>
              </w:rPr>
              <w:t>6 </w:t>
            </w:r>
          </w:p>
        </w:tc>
      </w:tr>
      <w:tr w:rsidR="00B57FB6" w:rsidRPr="00B01988">
        <w:tc>
          <w:tcPr>
            <w:tcW w:w="740" w:type="pct"/>
            <w:tcBorders>
              <w:top w:val="outset" w:sz="6" w:space="0" w:color="auto"/>
              <w:bottom w:val="outset" w:sz="6" w:space="0" w:color="auto"/>
              <w:right w:val="outset" w:sz="6" w:space="0" w:color="auto"/>
            </w:tcBorders>
            <w:vAlign w:val="center"/>
          </w:tcPr>
          <w:p w:rsidR="00B57FB6" w:rsidRPr="00B01988" w:rsidRDefault="00B57FB6">
            <w:pPr>
              <w:pStyle w:val="a3"/>
              <w:jc w:val="center"/>
              <w:rPr>
                <w:sz w:val="20"/>
                <w:szCs w:val="20"/>
                <w:lang w:val="en-US"/>
              </w:rPr>
            </w:pPr>
            <w:r w:rsidRPr="00B01988">
              <w:rPr>
                <w:sz w:val="20"/>
                <w:szCs w:val="20"/>
                <w:lang w:val="en-US"/>
              </w:rPr>
              <w:t>10.05.2023</w:t>
            </w:r>
          </w:p>
        </w:tc>
        <w:tc>
          <w:tcPr>
            <w:tcW w:w="663" w:type="pct"/>
            <w:tcBorders>
              <w:top w:val="outset" w:sz="6" w:space="0" w:color="auto"/>
              <w:left w:val="outset" w:sz="6" w:space="0" w:color="auto"/>
              <w:bottom w:val="outset" w:sz="6" w:space="0" w:color="auto"/>
              <w:right w:val="outset" w:sz="6" w:space="0" w:color="auto"/>
            </w:tcBorders>
            <w:vAlign w:val="center"/>
          </w:tcPr>
          <w:p w:rsidR="00B57FB6" w:rsidRPr="00B01988" w:rsidRDefault="00B57FB6">
            <w:pPr>
              <w:pStyle w:val="a3"/>
              <w:jc w:val="center"/>
              <w:rPr>
                <w:sz w:val="20"/>
                <w:szCs w:val="20"/>
                <w:lang w:val="en-US"/>
              </w:rPr>
            </w:pPr>
            <w:r w:rsidRPr="00B01988">
              <w:rPr>
                <w:sz w:val="20"/>
                <w:szCs w:val="20"/>
                <w:lang w:val="en-US"/>
              </w:rPr>
              <w:t>обрано</w:t>
            </w:r>
          </w:p>
        </w:tc>
        <w:tc>
          <w:tcPr>
            <w:tcW w:w="593" w:type="pct"/>
            <w:tcBorders>
              <w:top w:val="outset" w:sz="6" w:space="0" w:color="auto"/>
              <w:left w:val="outset" w:sz="6" w:space="0" w:color="auto"/>
              <w:bottom w:val="outset" w:sz="6" w:space="0" w:color="auto"/>
              <w:right w:val="outset" w:sz="6" w:space="0" w:color="auto"/>
            </w:tcBorders>
            <w:vAlign w:val="center"/>
          </w:tcPr>
          <w:p w:rsidR="00B57FB6" w:rsidRPr="00B01988" w:rsidRDefault="00B57FB6">
            <w:pPr>
              <w:pStyle w:val="a3"/>
              <w:rPr>
                <w:sz w:val="20"/>
                <w:szCs w:val="20"/>
              </w:rPr>
            </w:pPr>
            <w:r w:rsidRPr="00B01988">
              <w:rPr>
                <w:sz w:val="20"/>
                <w:szCs w:val="20"/>
              </w:rPr>
              <w:t xml:space="preserve">головний виконавчий директор, голова </w:t>
            </w:r>
            <w:proofErr w:type="gramStart"/>
            <w:r w:rsidRPr="00B01988">
              <w:rPr>
                <w:sz w:val="20"/>
                <w:szCs w:val="20"/>
              </w:rPr>
              <w:t>Ради</w:t>
            </w:r>
            <w:proofErr w:type="gramEnd"/>
            <w:r w:rsidRPr="00B01988">
              <w:rPr>
                <w:sz w:val="20"/>
                <w:szCs w:val="20"/>
              </w:rPr>
              <w:t xml:space="preserve"> директорів</w:t>
            </w:r>
          </w:p>
        </w:tc>
        <w:tc>
          <w:tcPr>
            <w:tcW w:w="930" w:type="pct"/>
            <w:tcBorders>
              <w:top w:val="outset" w:sz="6" w:space="0" w:color="auto"/>
              <w:left w:val="outset" w:sz="6" w:space="0" w:color="auto"/>
              <w:bottom w:val="outset" w:sz="6" w:space="0" w:color="auto"/>
              <w:right w:val="outset" w:sz="6" w:space="0" w:color="auto"/>
            </w:tcBorders>
            <w:vAlign w:val="center"/>
          </w:tcPr>
          <w:p w:rsidR="00B57FB6" w:rsidRPr="00B01988" w:rsidRDefault="00B57FB6">
            <w:pPr>
              <w:pStyle w:val="a3"/>
              <w:rPr>
                <w:sz w:val="20"/>
                <w:szCs w:val="20"/>
                <w:lang w:val="en-US"/>
              </w:rPr>
            </w:pPr>
            <w:r w:rsidRPr="00B01988">
              <w:rPr>
                <w:sz w:val="20"/>
                <w:szCs w:val="20"/>
                <w:lang w:val="en-US"/>
              </w:rPr>
              <w:t>Баранов Костянтин Миколайович</w:t>
            </w:r>
          </w:p>
        </w:tc>
        <w:tc>
          <w:tcPr>
            <w:tcW w:w="1186" w:type="pct"/>
            <w:tcBorders>
              <w:top w:val="outset" w:sz="6" w:space="0" w:color="auto"/>
              <w:left w:val="outset" w:sz="6" w:space="0" w:color="auto"/>
              <w:bottom w:val="outset" w:sz="6" w:space="0" w:color="auto"/>
              <w:right w:val="outset" w:sz="6" w:space="0" w:color="auto"/>
            </w:tcBorders>
            <w:vAlign w:val="center"/>
          </w:tcPr>
          <w:p w:rsidR="00B57FB6" w:rsidRPr="00B01988" w:rsidRDefault="00B57FB6" w:rsidP="008E689E">
            <w:pPr>
              <w:pStyle w:val="a3"/>
              <w:jc w:val="center"/>
              <w:rPr>
                <w:sz w:val="20"/>
                <w:szCs w:val="20"/>
                <w:lang w:val="en-US"/>
              </w:rPr>
            </w:pPr>
          </w:p>
        </w:tc>
        <w:tc>
          <w:tcPr>
            <w:tcW w:w="888" w:type="pct"/>
            <w:tcBorders>
              <w:top w:val="outset" w:sz="6" w:space="0" w:color="auto"/>
              <w:left w:val="outset" w:sz="6" w:space="0" w:color="auto"/>
              <w:bottom w:val="outset" w:sz="6" w:space="0" w:color="auto"/>
            </w:tcBorders>
            <w:vAlign w:val="center"/>
          </w:tcPr>
          <w:p w:rsidR="00B57FB6" w:rsidRPr="00B01988" w:rsidRDefault="00B57FB6" w:rsidP="008E689E">
            <w:pPr>
              <w:pStyle w:val="a3"/>
              <w:jc w:val="center"/>
              <w:rPr>
                <w:sz w:val="20"/>
                <w:szCs w:val="20"/>
                <w:lang w:val="en-US"/>
              </w:rPr>
            </w:pPr>
            <w:r w:rsidRPr="00B01988">
              <w:rPr>
                <w:sz w:val="20"/>
                <w:szCs w:val="20"/>
                <w:lang w:val="en-US"/>
              </w:rPr>
              <w:t>42,77565</w:t>
            </w:r>
          </w:p>
        </w:tc>
      </w:tr>
      <w:tr w:rsidR="00B57FB6" w:rsidRPr="00B01988">
        <w:trPr>
          <w:cantSplit/>
        </w:trPr>
        <w:tc>
          <w:tcPr>
            <w:tcW w:w="5000" w:type="pct"/>
            <w:gridSpan w:val="6"/>
            <w:tcBorders>
              <w:top w:val="outset" w:sz="6" w:space="0" w:color="auto"/>
              <w:bottom w:val="outset" w:sz="6" w:space="0" w:color="auto"/>
            </w:tcBorders>
            <w:vAlign w:val="center"/>
          </w:tcPr>
          <w:p w:rsidR="00B57FB6" w:rsidRPr="00B01988" w:rsidRDefault="00B57FB6">
            <w:pPr>
              <w:pStyle w:val="a3"/>
              <w:rPr>
                <w:sz w:val="20"/>
                <w:szCs w:val="20"/>
                <w:lang w:val="en-US"/>
              </w:rPr>
            </w:pPr>
            <w:r w:rsidRPr="00B01988">
              <w:rPr>
                <w:sz w:val="20"/>
                <w:szCs w:val="20"/>
              </w:rPr>
              <w:t>Зміст</w:t>
            </w:r>
            <w:r w:rsidRPr="00B01988">
              <w:rPr>
                <w:sz w:val="20"/>
                <w:szCs w:val="20"/>
                <w:lang w:val="en-US"/>
              </w:rPr>
              <w:t xml:space="preserve"> </w:t>
            </w:r>
            <w:r w:rsidRPr="00B01988">
              <w:rPr>
                <w:sz w:val="20"/>
                <w:szCs w:val="20"/>
              </w:rPr>
              <w:t>інформації</w:t>
            </w:r>
            <w:r w:rsidRPr="00B01988">
              <w:rPr>
                <w:sz w:val="20"/>
                <w:szCs w:val="20"/>
                <w:lang w:val="en-US"/>
              </w:rPr>
              <w:t>: </w:t>
            </w:r>
          </w:p>
        </w:tc>
      </w:tr>
      <w:tr w:rsidR="00B57FB6" w:rsidRPr="00B01988">
        <w:trPr>
          <w:cantSplit/>
        </w:trPr>
        <w:tc>
          <w:tcPr>
            <w:tcW w:w="5000" w:type="pct"/>
            <w:gridSpan w:val="6"/>
            <w:tcBorders>
              <w:top w:val="outset" w:sz="6" w:space="0" w:color="auto"/>
              <w:bottom w:val="single" w:sz="4" w:space="0" w:color="auto"/>
            </w:tcBorders>
            <w:vAlign w:val="center"/>
          </w:tcPr>
          <w:p w:rsidR="00B57FB6" w:rsidRPr="00B01988" w:rsidRDefault="00B57FB6" w:rsidP="0051157D">
            <w:pPr>
              <w:pStyle w:val="a3"/>
              <w:spacing w:before="0" w:beforeAutospacing="0" w:after="0" w:afterAutospacing="0"/>
              <w:jc w:val="both"/>
              <w:rPr>
                <w:sz w:val="20"/>
                <w:szCs w:val="20"/>
              </w:rPr>
            </w:pPr>
            <w:r w:rsidRPr="00B01988">
              <w:rPr>
                <w:sz w:val="20"/>
                <w:szCs w:val="20"/>
              </w:rPr>
              <w:t xml:space="preserve">Дата прийняття рішення: 10 травня 2023 року. Зміст рішення: обрати члена ради директорів – виконавчого директора Баранова Костянтина Миколайовича головним виконавчим директором Товариства та головою </w:t>
            </w:r>
            <w:proofErr w:type="gramStart"/>
            <w:r w:rsidRPr="00B01988">
              <w:rPr>
                <w:sz w:val="20"/>
                <w:szCs w:val="20"/>
              </w:rPr>
              <w:t>Ради</w:t>
            </w:r>
            <w:proofErr w:type="gramEnd"/>
            <w:r w:rsidRPr="00B01988">
              <w:rPr>
                <w:sz w:val="20"/>
                <w:szCs w:val="20"/>
              </w:rPr>
              <w:t xml:space="preserve"> директорів Товариства. Повна назва посади, на яку обрано посадову особу: головний виконавчий директор, голова </w:t>
            </w:r>
            <w:proofErr w:type="gramStart"/>
            <w:r w:rsidRPr="00B01988">
              <w:rPr>
                <w:sz w:val="20"/>
                <w:szCs w:val="20"/>
              </w:rPr>
              <w:t>Ради</w:t>
            </w:r>
            <w:proofErr w:type="gramEnd"/>
            <w:r w:rsidRPr="00B01988">
              <w:rPr>
                <w:sz w:val="20"/>
                <w:szCs w:val="20"/>
              </w:rPr>
              <w:t xml:space="preserve"> директорів. Розмір пакета акцій (у відсотках), якою володіє посадова особа в статутному капіталі Товариства (у відсотках</w:t>
            </w:r>
            <w:proofErr w:type="gramStart"/>
            <w:r w:rsidRPr="00B01988">
              <w:rPr>
                <w:sz w:val="20"/>
                <w:szCs w:val="20"/>
              </w:rPr>
              <w:t>):  42</w:t>
            </w:r>
            <w:proofErr w:type="gramEnd"/>
            <w:r w:rsidRPr="00B01988">
              <w:rPr>
                <w:sz w:val="20"/>
                <w:szCs w:val="20"/>
              </w:rPr>
              <w:t xml:space="preserve">,775650%. Зміни у персональному складі посадових осіб </w:t>
            </w:r>
            <w:proofErr w:type="gramStart"/>
            <w:r w:rsidRPr="00B01988">
              <w:rPr>
                <w:sz w:val="20"/>
                <w:szCs w:val="20"/>
              </w:rPr>
              <w:t>відбулися  у</w:t>
            </w:r>
            <w:proofErr w:type="gramEnd"/>
            <w:r w:rsidRPr="00B01988">
              <w:rPr>
                <w:sz w:val="20"/>
                <w:szCs w:val="20"/>
              </w:rPr>
              <w:t xml:space="preserve"> зв’язку із  з прийняттям Радою директорів Тосвариства рішення про обрання головного виконавчого директора та голови Ради директорів Товариства. У посадової особи непогашена судимість за корисливі та посадові злочини відсутня. Строк, на який обрано посадову особу: 3 (три) роки. Інші посади, які обіймала посадова особа протягом останніх п’яти років: голова Правління ПрАТ «ІСКРА.»  (код за ЄДРПОУ 14314512), голова Правління ПрАТ «</w:t>
            </w:r>
            <w:proofErr w:type="gramStart"/>
            <w:r w:rsidRPr="00B01988">
              <w:rPr>
                <w:sz w:val="20"/>
                <w:szCs w:val="20"/>
              </w:rPr>
              <w:t>АРКСІ»  (</w:t>
            </w:r>
            <w:proofErr w:type="gramEnd"/>
            <w:r w:rsidRPr="00B01988">
              <w:rPr>
                <w:sz w:val="20"/>
                <w:szCs w:val="20"/>
              </w:rPr>
              <w:t xml:space="preserve">код за ЄДРПОУ 14307512). Обраний головний виконавчий директор та голова Ради директорів </w:t>
            </w:r>
            <w:proofErr w:type="gramStart"/>
            <w:r w:rsidRPr="00B01988">
              <w:rPr>
                <w:sz w:val="20"/>
                <w:szCs w:val="20"/>
              </w:rPr>
              <w:t>Товариства  Баранов</w:t>
            </w:r>
            <w:proofErr w:type="gramEnd"/>
            <w:r w:rsidRPr="00B01988">
              <w:rPr>
                <w:sz w:val="20"/>
                <w:szCs w:val="20"/>
              </w:rPr>
              <w:t xml:space="preserve"> Костянтин Миколайович є акціонером ПРАТ "АРКСІ".</w:t>
            </w:r>
            <w:r w:rsidRPr="00B01988">
              <w:rPr>
                <w:sz w:val="20"/>
                <w:szCs w:val="20"/>
                <w:lang w:val="en-US"/>
              </w:rPr>
              <w:t> </w:t>
            </w:r>
          </w:p>
        </w:tc>
      </w:tr>
      <w:tr w:rsidR="00B57FB6" w:rsidRPr="00B01988">
        <w:tc>
          <w:tcPr>
            <w:tcW w:w="740" w:type="pct"/>
            <w:tcBorders>
              <w:top w:val="single" w:sz="4" w:space="0" w:color="auto"/>
              <w:left w:val="nil"/>
              <w:bottom w:val="nil"/>
              <w:right w:val="nil"/>
            </w:tcBorders>
            <w:vAlign w:val="center"/>
          </w:tcPr>
          <w:p w:rsidR="00B57FB6" w:rsidRPr="00B01988" w:rsidRDefault="00B57FB6">
            <w:pPr>
              <w:pStyle w:val="a3"/>
              <w:jc w:val="center"/>
              <w:rPr>
                <w:sz w:val="20"/>
                <w:szCs w:val="20"/>
              </w:rPr>
            </w:pPr>
          </w:p>
        </w:tc>
        <w:tc>
          <w:tcPr>
            <w:tcW w:w="663" w:type="pct"/>
            <w:tcBorders>
              <w:top w:val="single" w:sz="4" w:space="0" w:color="auto"/>
              <w:left w:val="nil"/>
              <w:bottom w:val="nil"/>
              <w:right w:val="nil"/>
            </w:tcBorders>
            <w:vAlign w:val="center"/>
          </w:tcPr>
          <w:p w:rsidR="00B57FB6" w:rsidRPr="00B01988" w:rsidRDefault="00B57FB6">
            <w:pPr>
              <w:pStyle w:val="a3"/>
              <w:jc w:val="center"/>
              <w:rPr>
                <w:sz w:val="20"/>
                <w:szCs w:val="20"/>
              </w:rPr>
            </w:pPr>
          </w:p>
        </w:tc>
        <w:tc>
          <w:tcPr>
            <w:tcW w:w="593" w:type="pct"/>
            <w:tcBorders>
              <w:top w:val="single" w:sz="4" w:space="0" w:color="auto"/>
              <w:left w:val="nil"/>
              <w:bottom w:val="nil"/>
              <w:right w:val="nil"/>
            </w:tcBorders>
            <w:vAlign w:val="center"/>
          </w:tcPr>
          <w:p w:rsidR="00B57FB6" w:rsidRPr="00B01988" w:rsidRDefault="00B57FB6">
            <w:pPr>
              <w:pStyle w:val="a3"/>
              <w:rPr>
                <w:sz w:val="20"/>
                <w:szCs w:val="20"/>
              </w:rPr>
            </w:pPr>
          </w:p>
        </w:tc>
        <w:tc>
          <w:tcPr>
            <w:tcW w:w="930" w:type="pct"/>
            <w:tcBorders>
              <w:top w:val="single" w:sz="4" w:space="0" w:color="auto"/>
              <w:left w:val="nil"/>
              <w:bottom w:val="nil"/>
              <w:right w:val="nil"/>
            </w:tcBorders>
            <w:vAlign w:val="center"/>
          </w:tcPr>
          <w:p w:rsidR="00B57FB6" w:rsidRPr="00B01988" w:rsidRDefault="00B57FB6">
            <w:pPr>
              <w:pStyle w:val="a3"/>
              <w:rPr>
                <w:sz w:val="20"/>
                <w:szCs w:val="20"/>
              </w:rPr>
            </w:pPr>
          </w:p>
        </w:tc>
        <w:tc>
          <w:tcPr>
            <w:tcW w:w="1186" w:type="pct"/>
            <w:tcBorders>
              <w:top w:val="single" w:sz="4" w:space="0" w:color="auto"/>
              <w:left w:val="nil"/>
              <w:bottom w:val="nil"/>
              <w:right w:val="nil"/>
            </w:tcBorders>
            <w:vAlign w:val="center"/>
          </w:tcPr>
          <w:p w:rsidR="00B57FB6" w:rsidRPr="00B01988" w:rsidRDefault="00B57FB6">
            <w:pPr>
              <w:pStyle w:val="a3"/>
              <w:rPr>
                <w:sz w:val="20"/>
                <w:szCs w:val="20"/>
              </w:rPr>
            </w:pPr>
          </w:p>
        </w:tc>
        <w:tc>
          <w:tcPr>
            <w:tcW w:w="888" w:type="pct"/>
            <w:tcBorders>
              <w:top w:val="single" w:sz="4" w:space="0" w:color="auto"/>
              <w:left w:val="nil"/>
              <w:bottom w:val="nil"/>
              <w:right w:val="nil"/>
            </w:tcBorders>
            <w:vAlign w:val="center"/>
          </w:tcPr>
          <w:p w:rsidR="00B57FB6" w:rsidRPr="00B01988" w:rsidRDefault="00B57FB6">
            <w:pPr>
              <w:pStyle w:val="a3"/>
              <w:rPr>
                <w:sz w:val="20"/>
                <w:szCs w:val="20"/>
              </w:rPr>
            </w:pPr>
          </w:p>
        </w:tc>
      </w:tr>
    </w:tbl>
    <w:p w:rsidR="00B57FB6" w:rsidRPr="00B01988" w:rsidRDefault="00B57FB6">
      <w:pPr>
        <w:rPr>
          <w:sz w:val="20"/>
          <w:szCs w:val="20"/>
        </w:rPr>
      </w:pPr>
    </w:p>
    <w:p w:rsidR="00B57FB6" w:rsidRPr="00B01988" w:rsidRDefault="00B57FB6">
      <w:pPr>
        <w:rPr>
          <w:sz w:val="20"/>
          <w:szCs w:val="20"/>
          <w:lang w:val="uk-UA"/>
        </w:rPr>
      </w:pPr>
      <w:r w:rsidRPr="00B01988">
        <w:rPr>
          <w:sz w:val="20"/>
          <w:szCs w:val="20"/>
        </w:rPr>
        <w:t>____________</w:t>
      </w:r>
      <w:r w:rsidRPr="00B01988">
        <w:rPr>
          <w:sz w:val="20"/>
          <w:szCs w:val="20"/>
        </w:rPr>
        <w:br/>
        <w:t xml:space="preserve">* </w:t>
      </w:r>
      <w:r w:rsidR="004060C2" w:rsidRPr="00B01988">
        <w:rPr>
          <w:sz w:val="20"/>
          <w:szCs w:val="20"/>
        </w:rPr>
        <w:t>Окремо зазначаються особи, які звільняються та призначаються (обираються або припиняють повноваження) на кожну посаду.</w:t>
      </w:r>
    </w:p>
    <w:p w:rsidR="004060C2" w:rsidRPr="00B01988" w:rsidRDefault="004060C2">
      <w:pPr>
        <w:rPr>
          <w:sz w:val="20"/>
          <w:szCs w:val="20"/>
          <w:lang w:val="uk-UA"/>
        </w:rPr>
      </w:pPr>
    </w:p>
    <w:p w:rsidR="00B01988" w:rsidRPr="00B01988" w:rsidRDefault="00B01988">
      <w:pPr>
        <w:rPr>
          <w:sz w:val="20"/>
          <w:szCs w:val="20"/>
          <w:lang w:val="uk-UA"/>
        </w:rPr>
      </w:pPr>
    </w:p>
    <w:sectPr w:rsidR="00B01988" w:rsidRPr="00B01988" w:rsidSect="0051157D">
      <w:footerReference w:type="default" r:id="rId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5E4" w:rsidRDefault="001A55E4">
      <w:r>
        <w:separator/>
      </w:r>
    </w:p>
  </w:endnote>
  <w:endnote w:type="continuationSeparator" w:id="0">
    <w:p w:rsidR="001A55E4" w:rsidRDefault="001A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FB6" w:rsidRDefault="00B57FB6">
    <w:pPr>
      <w:pStyle w:val="a6"/>
      <w:rPr>
        <w:lang w:val="en-US"/>
      </w:rPr>
    </w:pPr>
    <w:r>
      <w:rPr>
        <w:lang w:val="en-US"/>
      </w:rPr>
      <w:t xml:space="preserve">10.05.2023 </w:t>
    </w:r>
    <w:r>
      <w:rPr>
        <w:lang w:val="uk-UA"/>
      </w:rPr>
      <w:t xml:space="preserve">р. </w:t>
    </w:r>
    <w:r>
      <w:rPr>
        <w:lang w:val="en-US"/>
      </w:rPr>
      <w:sym w:font="Symbol" w:char="F0D3"/>
    </w:r>
    <w:r>
      <w:rPr>
        <w:lang w:val="en-US"/>
      </w:rPr>
      <w:t>SMA 14307512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5E4" w:rsidRDefault="001A55E4">
      <w:r>
        <w:separator/>
      </w:r>
    </w:p>
  </w:footnote>
  <w:footnote w:type="continuationSeparator" w:id="0">
    <w:p w:rsidR="001A55E4" w:rsidRDefault="001A5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B6"/>
    <w:rsid w:val="001A55E4"/>
    <w:rsid w:val="0020524B"/>
    <w:rsid w:val="00235792"/>
    <w:rsid w:val="004060C2"/>
    <w:rsid w:val="0051157D"/>
    <w:rsid w:val="00657703"/>
    <w:rsid w:val="0083034A"/>
    <w:rsid w:val="008E689E"/>
    <w:rsid w:val="00910B45"/>
    <w:rsid w:val="00B01988"/>
    <w:rsid w:val="00B57FB6"/>
    <w:rsid w:val="00C2518C"/>
    <w:rsid w:val="00D906CB"/>
    <w:rsid w:val="00FD4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4A6CA4-7FF3-41B0-B3E8-69956858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
    <w:qFormat/>
    <w:rsid w:val="0051157D"/>
    <w:pPr>
      <w:keepNext/>
      <w:spacing w:before="240" w:after="60"/>
      <w:outlineLvl w:val="0"/>
    </w:pPr>
    <w:rPr>
      <w:rFonts w:asciiTheme="majorHAnsi" w:eastAsiaTheme="majorEastAsia" w:hAnsiTheme="majorHAnsi"/>
      <w:b/>
      <w:bCs/>
      <w:kern w:val="32"/>
      <w:sz w:val="32"/>
      <w:szCs w:val="32"/>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1157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Normal (Web)"/>
    <w:basedOn w:val="a"/>
    <w:uiPriority w:val="99"/>
    <w:pPr>
      <w:spacing w:before="100" w:beforeAutospacing="1" w:after="100" w:afterAutospacing="1"/>
    </w:p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 w:type="paragraph" w:customStyle="1" w:styleId="a8">
    <w:name w:val="Знак"/>
    <w:basedOn w:val="a"/>
    <w:uiPriority w:val="99"/>
    <w:rsid w:val="0020524B"/>
    <w:rPr>
      <w:rFonts w:ascii="Verdana" w:hAnsi="Verdana" w:cs="Verdana"/>
      <w:sz w:val="20"/>
      <w:szCs w:val="20"/>
      <w:lang w:val="en-US" w:eastAsia="en-US"/>
    </w:rPr>
  </w:style>
  <w:style w:type="paragraph" w:styleId="31">
    <w:name w:val="Body Text Indent 3"/>
    <w:basedOn w:val="a"/>
    <w:link w:val="32"/>
    <w:uiPriority w:val="99"/>
    <w:rsid w:val="0051157D"/>
    <w:pPr>
      <w:autoSpaceDE w:val="0"/>
      <w:autoSpaceDN w:val="0"/>
      <w:ind w:firstLine="567"/>
      <w:jc w:val="both"/>
    </w:pPr>
    <w:rPr>
      <w:lang w:val="uk-UA"/>
    </w:rPr>
  </w:style>
  <w:style w:type="character" w:customStyle="1" w:styleId="32">
    <w:name w:val="Основной текст с отступом 3 Знак"/>
    <w:basedOn w:val="a0"/>
    <w:link w:val="31"/>
    <w:uiPriority w:val="99"/>
    <w:locked/>
    <w:rsid w:val="0051157D"/>
    <w:rPr>
      <w:rFonts w:cs="Times New Roman"/>
      <w:sz w:val="24"/>
      <w:szCs w:val="24"/>
      <w:lang w:val="uk-UA" w:eastAsia="x-none"/>
    </w:rPr>
  </w:style>
  <w:style w:type="table" w:styleId="a9">
    <w:name w:val="Table Grid"/>
    <w:basedOn w:val="a1"/>
    <w:uiPriority w:val="99"/>
    <w:rsid w:val="0051157D"/>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3541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Оксана</cp:lastModifiedBy>
  <cp:revision>2</cp:revision>
  <dcterms:created xsi:type="dcterms:W3CDTF">2023-05-11T18:38:00Z</dcterms:created>
  <dcterms:modified xsi:type="dcterms:W3CDTF">2023-05-11T18:38:00Z</dcterms:modified>
</cp:coreProperties>
</file>